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B0" w:rsidRDefault="00C856B0" w:rsidP="00C856B0">
      <w:pPr>
        <w:shd w:val="clear" w:color="000000" w:fill="auto"/>
      </w:pPr>
    </w:p>
    <w:p w:rsidR="00960F9B" w:rsidRDefault="00960F9B" w:rsidP="00C856B0">
      <w:pPr>
        <w:pStyle w:val="Kopfzeile"/>
        <w:spacing w:line="360" w:lineRule="auto"/>
        <w:jc w:val="center"/>
        <w:rPr>
          <w:rFonts w:ascii="Microsoft Yi Baiti" w:eastAsia="Microsoft Yi Baiti" w:hAnsi="Microsoft Yi Baiti"/>
          <w:caps/>
          <w:spacing w:val="40"/>
          <w:w w:val="105"/>
          <w:sz w:val="24"/>
        </w:rPr>
      </w:pPr>
      <w:r>
        <w:rPr>
          <w:rFonts w:ascii="Microsoft Yi Baiti" w:eastAsia="Microsoft Yi Baiti" w:hAnsi="Microsoft Yi Baiti"/>
          <w:caps/>
          <w:spacing w:val="40"/>
          <w:w w:val="105"/>
          <w:sz w:val="24"/>
        </w:rPr>
        <w:t>münster &amp; blasig</w:t>
      </w:r>
    </w:p>
    <w:p w:rsidR="00960F9B" w:rsidRDefault="00960F9B" w:rsidP="00C856B0">
      <w:pPr>
        <w:pStyle w:val="Kopfzeile"/>
        <w:spacing w:line="360" w:lineRule="auto"/>
        <w:jc w:val="center"/>
        <w:rPr>
          <w:rFonts w:ascii="Microsoft Yi Baiti" w:eastAsia="Microsoft Yi Baiti" w:hAnsi="Microsoft Yi Baiti"/>
          <w:caps/>
          <w:spacing w:val="40"/>
          <w:w w:val="105"/>
          <w:sz w:val="24"/>
        </w:rPr>
      </w:pPr>
      <w:r>
        <w:rPr>
          <w:rFonts w:ascii="Microsoft Yi Baiti" w:eastAsia="Microsoft Yi Baiti" w:hAnsi="Microsoft Yi Baiti"/>
          <w:caps/>
          <w:spacing w:val="40"/>
          <w:w w:val="105"/>
          <w:sz w:val="24"/>
        </w:rPr>
        <w:t>rechtsanwälte</w:t>
      </w:r>
    </w:p>
    <w:p w:rsidR="00C856B0" w:rsidRPr="00960F9B" w:rsidRDefault="00C856B0" w:rsidP="00C856B0">
      <w:pPr>
        <w:pStyle w:val="Kopfzeile"/>
        <w:spacing w:line="360" w:lineRule="auto"/>
        <w:jc w:val="center"/>
        <w:rPr>
          <w:rFonts w:ascii="Microsoft Yi Baiti" w:eastAsia="Microsoft Yi Baiti" w:hAnsi="Microsoft Yi Baiti"/>
          <w:caps/>
          <w:spacing w:val="40"/>
          <w:w w:val="105"/>
          <w:sz w:val="18"/>
          <w:szCs w:val="16"/>
        </w:rPr>
      </w:pPr>
      <w:r w:rsidRPr="00960F9B">
        <w:rPr>
          <w:rFonts w:ascii="Microsoft Yi Baiti" w:eastAsia="Microsoft Yi Baiti" w:hAnsi="Microsoft Yi Baiti" w:hint="eastAsia"/>
          <w:caps/>
          <w:spacing w:val="40"/>
          <w:w w:val="105"/>
          <w:sz w:val="18"/>
          <w:szCs w:val="16"/>
        </w:rPr>
        <w:t>Rechtsanwalt tony blasig</w:t>
      </w:r>
    </w:p>
    <w:p w:rsidR="00C856B0" w:rsidRPr="00B55E80" w:rsidRDefault="00C856B0" w:rsidP="00C856B0">
      <w:pPr>
        <w:pStyle w:val="Kopfzeile"/>
        <w:spacing w:line="360" w:lineRule="auto"/>
        <w:jc w:val="center"/>
        <w:rPr>
          <w:rFonts w:ascii="Microsoft Yi Baiti" w:eastAsia="Microsoft Yi Baiti" w:hAnsi="Microsoft Yi Baiti"/>
          <w:caps/>
          <w:spacing w:val="40"/>
          <w:w w:val="105"/>
          <w:sz w:val="18"/>
          <w:szCs w:val="16"/>
        </w:rPr>
      </w:pPr>
      <w:r w:rsidRPr="00B55E80">
        <w:rPr>
          <w:rFonts w:ascii="Microsoft Yi Baiti" w:eastAsia="Microsoft Yi Baiti" w:hAnsi="Microsoft Yi Baiti" w:hint="eastAsia"/>
          <w:caps/>
          <w:spacing w:val="40"/>
          <w:w w:val="105"/>
          <w:sz w:val="18"/>
          <w:szCs w:val="16"/>
        </w:rPr>
        <w:t>fachanwalt für verkehrsrecht</w:t>
      </w:r>
    </w:p>
    <w:p w:rsidR="00C856B0" w:rsidRPr="00B55E80" w:rsidRDefault="00C856B0" w:rsidP="00C856B0">
      <w:pPr>
        <w:pStyle w:val="Kopfzeile"/>
        <w:spacing w:line="360" w:lineRule="auto"/>
        <w:jc w:val="center"/>
        <w:rPr>
          <w:rFonts w:ascii="Microsoft Yi Baiti" w:eastAsia="Microsoft Yi Baiti" w:hAnsi="Microsoft Yi Baiti"/>
          <w:caps/>
          <w:spacing w:val="40"/>
          <w:w w:val="105"/>
          <w:sz w:val="14"/>
          <w:szCs w:val="12"/>
        </w:rPr>
      </w:pPr>
    </w:p>
    <w:p w:rsidR="00C856B0" w:rsidRPr="00B55E80" w:rsidRDefault="0097346A" w:rsidP="00C856B0">
      <w:pPr>
        <w:pStyle w:val="Kopfzeile"/>
        <w:jc w:val="center"/>
        <w:rPr>
          <w:rFonts w:ascii="Microsoft Yi Baiti" w:eastAsia="Microsoft Yi Baiti" w:hAnsi="Microsoft Yi Baiti"/>
          <w:caps/>
          <w:spacing w:val="40"/>
          <w:w w:val="105"/>
          <w:sz w:val="18"/>
        </w:rPr>
      </w:pPr>
      <w:r>
        <w:rPr>
          <w:rFonts w:ascii="Microsoft Yi Baiti" w:eastAsia="Microsoft Yi Baiti" w:hAnsi="Microsoft Yi Baiti"/>
          <w:caps/>
          <w:spacing w:val="40"/>
          <w:w w:val="105"/>
          <w:sz w:val="18"/>
        </w:rPr>
        <w:t>hauptstr. 42</w:t>
      </w:r>
      <w:r w:rsidR="00C856B0" w:rsidRPr="00B55E80">
        <w:rPr>
          <w:rFonts w:ascii="Microsoft Yi Baiti" w:eastAsia="Microsoft Yi Baiti" w:hAnsi="Microsoft Yi Baiti" w:hint="eastAsia"/>
          <w:caps/>
          <w:spacing w:val="40"/>
          <w:w w:val="105"/>
          <w:sz w:val="18"/>
        </w:rPr>
        <w:t xml:space="preserve"> – 8</w:t>
      </w:r>
      <w:r>
        <w:rPr>
          <w:rFonts w:ascii="Microsoft Yi Baiti" w:eastAsia="Microsoft Yi Baiti" w:hAnsi="Microsoft Yi Baiti"/>
          <w:caps/>
          <w:spacing w:val="40"/>
          <w:w w:val="105"/>
          <w:sz w:val="18"/>
        </w:rPr>
        <w:t>2223 eichenau</w:t>
      </w:r>
    </w:p>
    <w:p w:rsidR="00C856B0" w:rsidRDefault="00C856B0" w:rsidP="00C856B0"/>
    <w:p w:rsidR="00C856B0" w:rsidRPr="005D5A67" w:rsidRDefault="00C856B0" w:rsidP="00C856B0">
      <w:pPr>
        <w:shd w:val="clear" w:color="000000" w:fill="auto"/>
        <w:spacing w:line="360" w:lineRule="auto"/>
        <w:rPr>
          <w:sz w:val="20"/>
        </w:rPr>
      </w:pPr>
    </w:p>
    <w:p w:rsidR="00C856B0" w:rsidRPr="00903EBF" w:rsidRDefault="00C856B0" w:rsidP="00C856B0">
      <w:p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wird hiermit </w:t>
      </w:r>
    </w:p>
    <w:p w:rsidR="00C856B0" w:rsidRPr="00903EBF" w:rsidRDefault="00C856B0" w:rsidP="00C856B0">
      <w:pPr>
        <w:shd w:val="clear" w:color="000000" w:fill="auto"/>
        <w:spacing w:line="360" w:lineRule="auto"/>
        <w:jc w:val="center"/>
        <w:rPr>
          <w:rFonts w:ascii="Helvetica" w:hAnsi="Helvetica" w:cs="Arial"/>
          <w:sz w:val="24"/>
        </w:rPr>
      </w:pPr>
      <w:r w:rsidRPr="00903EBF">
        <w:rPr>
          <w:rFonts w:ascii="Helvetica" w:hAnsi="Helvetica" w:cs="Arial"/>
          <w:b/>
          <w:sz w:val="24"/>
        </w:rPr>
        <w:t>Vollmacht zur außergerichtlichen Vertretung</w:t>
      </w:r>
    </w:p>
    <w:p w:rsidR="00C856B0" w:rsidRPr="00903EBF" w:rsidRDefault="00C856B0" w:rsidP="00C856B0">
      <w:p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erteilt in Sachen </w:t>
      </w:r>
    </w:p>
    <w:p w:rsidR="00F4595F" w:rsidRDefault="00C856B0" w:rsidP="00F4595F">
      <w:pPr>
        <w:shd w:val="clear" w:color="000000" w:fill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ab/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F4595F" w:rsidTr="00F4595F">
        <w:tc>
          <w:tcPr>
            <w:tcW w:w="6945" w:type="dxa"/>
            <w:tcBorders>
              <w:bottom w:val="dotted" w:sz="4" w:space="0" w:color="auto"/>
            </w:tcBorders>
          </w:tcPr>
          <w:p w:rsidR="00F4595F" w:rsidRDefault="00C525CD" w:rsidP="00842DA9">
            <w:pPr>
              <w:rPr>
                <w:rFonts w:ascii="Helvetica" w:hAnsi="Helvetica"/>
                <w:sz w:val="20"/>
              </w:rPr>
            </w:pPr>
            <w:sdt>
              <w:sdtPr>
                <w:rPr>
                  <w:rStyle w:val="Vollmacht"/>
                </w:rPr>
                <w:alias w:val="Nachname Mdt"/>
                <w:tag w:val="Nachname Mdt"/>
                <w:id w:val="-2109573554"/>
                <w:placeholder>
                  <w:docPart w:val="FC620721AE464B16A608B84D55D738EC"/>
                </w:placeholder>
                <w:showingPlcHdr/>
                <w:text/>
              </w:sdtPr>
              <w:sdtEndPr>
                <w:rPr>
                  <w:rStyle w:val="Absatz-Standardschriftart"/>
                  <w:rFonts w:ascii="Helvetica" w:hAnsi="Helvetica"/>
                  <w:sz w:val="20"/>
                </w:rPr>
              </w:sdtEndPr>
              <w:sdtContent>
                <w:r w:rsidR="00F4595F" w:rsidRPr="00001405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F4595F" w:rsidTr="00F4595F">
        <w:tc>
          <w:tcPr>
            <w:tcW w:w="6945" w:type="dxa"/>
            <w:tcBorders>
              <w:top w:val="dotted" w:sz="4" w:space="0" w:color="auto"/>
            </w:tcBorders>
          </w:tcPr>
          <w:p w:rsidR="00F4595F" w:rsidRDefault="00F4595F" w:rsidP="00842DA9">
            <w:pPr>
              <w:rPr>
                <w:rFonts w:ascii="Helvetica" w:hAnsi="Helvetica"/>
                <w:sz w:val="20"/>
              </w:rPr>
            </w:pPr>
            <w:r w:rsidRPr="00A857A3">
              <w:rPr>
                <w:rFonts w:ascii="Helvetica" w:hAnsi="Helvetica"/>
                <w:sz w:val="16"/>
              </w:rPr>
              <w:t>Nachname</w:t>
            </w:r>
          </w:p>
        </w:tc>
      </w:tr>
    </w:tbl>
    <w:p w:rsidR="00C856B0" w:rsidRDefault="00C856B0" w:rsidP="00C856B0">
      <w:pPr>
        <w:shd w:val="clear" w:color="000000" w:fill="auto"/>
        <w:spacing w:line="360" w:lineRule="auto"/>
        <w:rPr>
          <w:rFonts w:ascii="Helvetica" w:hAnsi="Helvetica"/>
          <w:sz w:val="20"/>
        </w:rPr>
      </w:pPr>
    </w:p>
    <w:p w:rsidR="00C856B0" w:rsidRPr="00903EBF" w:rsidRDefault="00C856B0" w:rsidP="00C856B0">
      <w:p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gegen </w:t>
      </w:r>
    </w:p>
    <w:p w:rsidR="00F4595F" w:rsidRDefault="00F4595F" w:rsidP="00F4595F">
      <w:pPr>
        <w:shd w:val="clear" w:color="000000" w:fill="auto"/>
        <w:rPr>
          <w:rFonts w:ascii="Helvetica" w:hAnsi="Helvetica"/>
          <w:sz w:val="20"/>
        </w:rPr>
      </w:pP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F4595F" w:rsidTr="00F4595F">
        <w:tc>
          <w:tcPr>
            <w:tcW w:w="6945" w:type="dxa"/>
            <w:tcBorders>
              <w:bottom w:val="dotted" w:sz="4" w:space="0" w:color="auto"/>
            </w:tcBorders>
          </w:tcPr>
          <w:p w:rsidR="00F4595F" w:rsidRDefault="00C525CD" w:rsidP="00842DA9">
            <w:pPr>
              <w:rPr>
                <w:rFonts w:ascii="Helvetica" w:hAnsi="Helvetica"/>
                <w:sz w:val="20"/>
              </w:rPr>
            </w:pPr>
            <w:sdt>
              <w:sdtPr>
                <w:rPr>
                  <w:rStyle w:val="Vollmacht"/>
                </w:rPr>
                <w:alias w:val="Nachname Gegner"/>
                <w:tag w:val="Nachname Gegner"/>
                <w:id w:val="-2079503910"/>
                <w:placeholder>
                  <w:docPart w:val="57F12D5EE27E4E94A4FBD89B29C07A2F"/>
                </w:placeholder>
                <w:showingPlcHdr/>
                <w:text/>
              </w:sdtPr>
              <w:sdtEndPr>
                <w:rPr>
                  <w:rStyle w:val="Absatz-Standardschriftart"/>
                  <w:rFonts w:ascii="Helvetica" w:hAnsi="Helvetica"/>
                  <w:sz w:val="20"/>
                </w:rPr>
              </w:sdtEndPr>
              <w:sdtContent>
                <w:r w:rsidR="00F4595F" w:rsidRPr="00001405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F4595F" w:rsidTr="00F4595F">
        <w:tc>
          <w:tcPr>
            <w:tcW w:w="6945" w:type="dxa"/>
            <w:tcBorders>
              <w:top w:val="dotted" w:sz="4" w:space="0" w:color="auto"/>
            </w:tcBorders>
          </w:tcPr>
          <w:p w:rsidR="00F4595F" w:rsidRDefault="00F4595F" w:rsidP="00842DA9">
            <w:pPr>
              <w:rPr>
                <w:rFonts w:ascii="Helvetica" w:hAnsi="Helvetica"/>
                <w:sz w:val="20"/>
              </w:rPr>
            </w:pPr>
            <w:r w:rsidRPr="00A857A3">
              <w:rPr>
                <w:rFonts w:ascii="Helvetica" w:hAnsi="Helvetica"/>
                <w:sz w:val="16"/>
              </w:rPr>
              <w:t>Nachname</w:t>
            </w:r>
          </w:p>
        </w:tc>
      </w:tr>
    </w:tbl>
    <w:p w:rsidR="00F4595F" w:rsidRDefault="00F4595F" w:rsidP="00F4595F">
      <w:pPr>
        <w:shd w:val="clear" w:color="000000" w:fill="auto"/>
        <w:rPr>
          <w:rFonts w:ascii="Helvetica" w:hAnsi="Helvetica"/>
          <w:sz w:val="20"/>
        </w:rPr>
      </w:pPr>
    </w:p>
    <w:p w:rsidR="00C856B0" w:rsidRPr="00903EBF" w:rsidRDefault="00C856B0" w:rsidP="00C856B0">
      <w:pPr>
        <w:shd w:val="clear" w:color="000000" w:fill="auto"/>
        <w:rPr>
          <w:rFonts w:ascii="Helvetica" w:hAnsi="Helvetic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"/>
        <w:gridCol w:w="7004"/>
      </w:tblGrid>
      <w:tr w:rsidR="00C856B0" w:rsidRPr="000A2A90" w:rsidTr="00F4595F">
        <w:trPr>
          <w:trHeight w:val="517"/>
        </w:trPr>
        <w:tc>
          <w:tcPr>
            <w:tcW w:w="934" w:type="dxa"/>
            <w:shd w:val="clear" w:color="auto" w:fill="auto"/>
            <w:vAlign w:val="bottom"/>
          </w:tcPr>
          <w:p w:rsidR="00C856B0" w:rsidRPr="000A2A90" w:rsidRDefault="00C856B0" w:rsidP="00F4595F">
            <w:pPr>
              <w:shd w:val="clear" w:color="000000" w:fill="auto"/>
              <w:spacing w:line="360" w:lineRule="auto"/>
              <w:rPr>
                <w:rFonts w:ascii="Helvetica" w:hAnsi="Helvetica"/>
                <w:sz w:val="20"/>
              </w:rPr>
            </w:pPr>
            <w:r w:rsidRPr="000A2A90">
              <w:rPr>
                <w:rFonts w:ascii="Helvetica" w:hAnsi="Helvetica"/>
                <w:sz w:val="20"/>
              </w:rPr>
              <w:t>wegen</w:t>
            </w:r>
          </w:p>
        </w:tc>
        <w:tc>
          <w:tcPr>
            <w:tcW w:w="70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56B0" w:rsidRPr="000A2A90" w:rsidRDefault="00C525CD" w:rsidP="00F4595F">
            <w:pPr>
              <w:shd w:val="clear" w:color="000000" w:fill="auto"/>
              <w:rPr>
                <w:rFonts w:ascii="Courier New" w:hAnsi="Courier New" w:cs="Courier New"/>
                <w:sz w:val="24"/>
                <w:szCs w:val="24"/>
              </w:rPr>
            </w:pPr>
            <w:sdt>
              <w:sdtPr>
                <w:rPr>
                  <w:rStyle w:val="Formulareingabe2"/>
                </w:rPr>
                <w:alias w:val="Bitte auswählen"/>
                <w:tag w:val="Bitte auswählen"/>
                <w:id w:val="406037056"/>
                <w:placeholder>
                  <w:docPart w:val="DefaultPlaceholder_1081868575"/>
                </w:placeholder>
                <w:showingPlcHdr/>
                <w:dropDownList>
                  <w:listItem w:value="Wählen Sie ein Element aus."/>
                  <w:listItem w:displayText="KH-Schaden" w:value="KH-Schaden"/>
                  <w:listItem w:displayText="Forderung" w:value="Forderung"/>
                  <w:listItem w:displayText="Schadensersatz" w:value="Schadensersatz"/>
                  <w:listItem w:displayText="Schadensereignis" w:value="Schadensereignis"/>
                </w:dropDownList>
              </w:sdtPr>
              <w:sdtEndPr>
                <w:rPr>
                  <w:rStyle w:val="Absatz-Standardschriftart"/>
                  <w:rFonts w:ascii="Calibri" w:hAnsi="Calibri" w:cs="Courier New"/>
                  <w:sz w:val="22"/>
                  <w:szCs w:val="24"/>
                </w:rPr>
              </w:sdtEndPr>
              <w:sdtContent>
                <w:r w:rsidR="00C856B0" w:rsidRPr="00F4595F">
                  <w:rPr>
                    <w:rStyle w:val="Platzhaltertext"/>
                    <w:color w:val="FFFFFF" w:themeColor="background1"/>
                  </w:rPr>
                  <w:t>Wählen Sie ein Element aus.</w:t>
                </w:r>
              </w:sdtContent>
            </w:sdt>
            <w:r w:rsidR="00F4595F">
              <w:rPr>
                <w:rStyle w:val="Formulareingabe2"/>
              </w:rPr>
              <w:t xml:space="preserve"> </w:t>
            </w:r>
          </w:p>
        </w:tc>
      </w:tr>
      <w:tr w:rsidR="00C856B0" w:rsidRPr="000A2A90" w:rsidTr="00F4595F">
        <w:trPr>
          <w:trHeight w:val="517"/>
        </w:trPr>
        <w:tc>
          <w:tcPr>
            <w:tcW w:w="934" w:type="dxa"/>
            <w:shd w:val="clear" w:color="auto" w:fill="auto"/>
            <w:vAlign w:val="bottom"/>
          </w:tcPr>
          <w:p w:rsidR="00C856B0" w:rsidRPr="000A2A90" w:rsidRDefault="00F4595F" w:rsidP="00F4595F">
            <w:pPr>
              <w:shd w:val="clear" w:color="000000" w:fill="auto"/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vom</w:t>
            </w: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6B0" w:rsidRPr="000A2A90" w:rsidRDefault="00C525CD" w:rsidP="00F4595F">
            <w:pPr>
              <w:shd w:val="clear" w:color="000000" w:fill="auto"/>
              <w:rPr>
                <w:rFonts w:ascii="Courier New" w:hAnsi="Courier New" w:cs="Courier New"/>
                <w:sz w:val="24"/>
                <w:szCs w:val="24"/>
              </w:rPr>
            </w:pPr>
            <w:sdt>
              <w:sdtPr>
                <w:rPr>
                  <w:rStyle w:val="Formulareingabe2"/>
                </w:rPr>
                <w:alias w:val="Datum einfügen"/>
                <w:tag w:val="Datum einfügen"/>
                <w:id w:val="363182711"/>
                <w:placeholder>
                  <w:docPart w:val="54B7D2F8DBF74B43AF3CA5F42EBEB4D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ulareingabe2"/>
                </w:rPr>
              </w:sdtEndPr>
              <w:sdtContent>
                <w:r w:rsidR="00F4595F" w:rsidRPr="00F4595F">
                  <w:rPr>
                    <w:rStyle w:val="Platzhaltertext"/>
                    <w:color w:val="FFFFFF" w:themeColor="background1"/>
                    <w:sz w:val="20"/>
                  </w:rPr>
                  <w:t>Klicken Sie hier, um ein Datum einzugeben.</w:t>
                </w:r>
              </w:sdtContent>
            </w:sdt>
          </w:p>
        </w:tc>
      </w:tr>
    </w:tbl>
    <w:p w:rsidR="00C856B0" w:rsidRPr="00903EBF" w:rsidRDefault="00C856B0" w:rsidP="00C856B0">
      <w:pPr>
        <w:shd w:val="clear" w:color="000000" w:fill="auto"/>
        <w:spacing w:line="360" w:lineRule="auto"/>
        <w:rPr>
          <w:rFonts w:ascii="Helvetica" w:hAnsi="Helvetica"/>
          <w:sz w:val="20"/>
        </w:rPr>
      </w:pPr>
    </w:p>
    <w:p w:rsidR="00C856B0" w:rsidRPr="00903EBF" w:rsidRDefault="00C856B0" w:rsidP="00C856B0">
      <w:pPr>
        <w:shd w:val="clear" w:color="000000" w:fill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Die Vollmacht ermächtigt insbesondere </w:t>
      </w:r>
    </w:p>
    <w:p w:rsidR="00C856B0" w:rsidRPr="00903EBF" w:rsidRDefault="00C856B0" w:rsidP="00C856B0">
      <w:pPr>
        <w:shd w:val="clear" w:color="000000" w:fill="auto"/>
        <w:spacing w:line="360" w:lineRule="auto"/>
        <w:rPr>
          <w:rFonts w:ascii="Helvetica" w:hAnsi="Helvetica"/>
          <w:sz w:val="20"/>
        </w:rPr>
      </w:pP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>zu außergerichtlichen Verhandlungen aller Art;</w:t>
      </w: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>zum Abschluss eines Vergleichs oder einer sonstigen Einigung zur Vermeidung eines Rechtsstreits;</w:t>
      </w: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zur Begründung und Aufhebung von Vertragsverhältnissen, zur Abgabe und Entgegennahme von einseitigen Willenserklärungen (z. B. Kündigungen); </w:t>
      </w: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in Unfallsachen zur Geltendmachung von Ansprüchen gegen Schädiger, Fahrzeughalter und deren Versicherer; </w:t>
      </w: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>zur Stellung von Strafanträgen sowie deren Rücknahme;</w:t>
      </w: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 xml:space="preserve">zur Entgegennahme von Zahlungen, Wertsachen und Urkunden; </w:t>
      </w:r>
    </w:p>
    <w:p w:rsidR="00C856B0" w:rsidRPr="00903EBF" w:rsidRDefault="00C856B0" w:rsidP="00C856B0">
      <w:pPr>
        <w:numPr>
          <w:ilvl w:val="0"/>
          <w:numId w:val="1"/>
        </w:numPr>
        <w:shd w:val="clear" w:color="000000" w:fill="auto"/>
        <w:spacing w:line="360" w:lineRule="auto"/>
        <w:rPr>
          <w:rFonts w:ascii="Helvetica" w:hAnsi="Helvetica"/>
          <w:sz w:val="20"/>
        </w:rPr>
      </w:pPr>
      <w:r w:rsidRPr="00903EBF">
        <w:rPr>
          <w:rFonts w:ascii="Helvetica" w:hAnsi="Helvetica"/>
          <w:sz w:val="20"/>
        </w:rPr>
        <w:t>zur Akteneinsicht.</w:t>
      </w:r>
    </w:p>
    <w:p w:rsidR="00C856B0" w:rsidRPr="00903EBF" w:rsidRDefault="00C856B0" w:rsidP="00C856B0">
      <w:pPr>
        <w:shd w:val="clear" w:color="000000" w:fill="auto"/>
        <w:rPr>
          <w:rFonts w:ascii="Helvetica" w:hAnsi="Helvetica"/>
          <w:sz w:val="20"/>
        </w:rPr>
      </w:pPr>
    </w:p>
    <w:p w:rsidR="00C856B0" w:rsidRDefault="00C856B0" w:rsidP="00C856B0">
      <w:pPr>
        <w:shd w:val="clear" w:color="000000" w:fill="auto"/>
        <w:rPr>
          <w:rFonts w:ascii="Helvetica" w:hAnsi="Helvetica"/>
          <w:sz w:val="20"/>
        </w:rPr>
      </w:pPr>
    </w:p>
    <w:p w:rsidR="00F4595F" w:rsidRDefault="00F4595F" w:rsidP="00F4595F"/>
    <w:p w:rsidR="00F4595F" w:rsidRPr="00903EBF" w:rsidRDefault="00F4595F" w:rsidP="00F4595F">
      <w:pPr>
        <w:shd w:val="clear" w:color="000000" w:fill="auto"/>
        <w:jc w:val="center"/>
        <w:rPr>
          <w:rFonts w:ascii="Helvetica" w:hAnsi="Helvetica"/>
          <w:sz w:val="20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1985"/>
        <w:gridCol w:w="283"/>
        <w:gridCol w:w="3402"/>
      </w:tblGrid>
      <w:tr w:rsidR="00F4595F" w:rsidRPr="003C4F0A" w:rsidTr="00842DA9">
        <w:trPr>
          <w:trHeight w:val="366"/>
        </w:trPr>
        <w:sdt>
          <w:sdtPr>
            <w:rPr>
              <w:rStyle w:val="Vollmacht"/>
            </w:rPr>
            <w:alias w:val="Ort"/>
            <w:tag w:val="Ort"/>
            <w:id w:val="-1872915567"/>
            <w:placeholder>
              <w:docPart w:val="46DF816C5C51412CBA62491B798AAEED"/>
            </w:placeholder>
            <w:showingPlcHdr/>
            <w:text/>
          </w:sdtPr>
          <w:sdtEndPr>
            <w:rPr>
              <w:rStyle w:val="Absatz-Standardschriftart"/>
              <w:rFonts w:ascii="Helvetica" w:hAnsi="Helvetica"/>
              <w:sz w:val="20"/>
            </w:rPr>
          </w:sdtEndPr>
          <w:sdtContent>
            <w:tc>
              <w:tcPr>
                <w:tcW w:w="2835" w:type="dxa"/>
                <w:shd w:val="clear" w:color="auto" w:fill="auto"/>
                <w:vAlign w:val="bottom"/>
              </w:tcPr>
              <w:p w:rsidR="00F4595F" w:rsidRPr="003C4F0A" w:rsidRDefault="00F4595F" w:rsidP="00842DA9">
                <w:pPr>
                  <w:shd w:val="clear" w:color="000000" w:fill="auto"/>
                  <w:jc w:val="center"/>
                  <w:rPr>
                    <w:rFonts w:ascii="Helvetica" w:hAnsi="Helvetica"/>
                    <w:sz w:val="20"/>
                  </w:rPr>
                </w:pPr>
                <w:r w:rsidRPr="00001405">
                  <w:rPr>
                    <w:rStyle w:val="Platzhaltertext"/>
                    <w:rFonts w:ascii="Arial Narrow" w:eastAsiaTheme="minorHAnsi" w:hAnsi="Arial Narrow"/>
                    <w:color w:val="FFFFFF" w:themeColor="background1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bottom"/>
          </w:tcPr>
          <w:p w:rsidR="00F4595F" w:rsidRPr="003C4F0A" w:rsidRDefault="00F4595F" w:rsidP="00842DA9">
            <w:pPr>
              <w:shd w:val="clear" w:color="000000" w:fill="auto"/>
              <w:jc w:val="center"/>
              <w:rPr>
                <w:rFonts w:ascii="Helvetica" w:hAnsi="Helvetica"/>
                <w:sz w:val="20"/>
              </w:rPr>
            </w:pPr>
            <w:r w:rsidRPr="003C4F0A">
              <w:rPr>
                <w:rFonts w:ascii="Helvetica" w:hAnsi="Helvetica"/>
                <w:sz w:val="20"/>
              </w:rPr>
              <w:t>, den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595F" w:rsidRPr="003C4F0A" w:rsidRDefault="00F4595F" w:rsidP="00F4595F">
            <w:pPr>
              <w:shd w:val="clear" w:color="000000" w:fill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TIME \@ "dd.MM.yyyy" </w:instrTex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960F9B">
              <w:rPr>
                <w:rFonts w:ascii="Courier New" w:hAnsi="Courier New" w:cs="Courier New"/>
                <w:noProof/>
                <w:sz w:val="24"/>
                <w:szCs w:val="24"/>
              </w:rPr>
              <w:t>09.02.2017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4595F" w:rsidRPr="003C4F0A" w:rsidRDefault="00F4595F" w:rsidP="00842DA9">
            <w:pPr>
              <w:shd w:val="clear" w:color="000000" w:fill="auto"/>
              <w:rPr>
                <w:rFonts w:ascii="Helvetica" w:hAnsi="Helvetica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595F" w:rsidRPr="003C4F0A" w:rsidRDefault="00F4595F" w:rsidP="00842DA9">
            <w:pPr>
              <w:shd w:val="clear" w:color="000000" w:fill="auto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4595F" w:rsidRPr="003C4F0A" w:rsidTr="00842DA9">
        <w:tc>
          <w:tcPr>
            <w:tcW w:w="3544" w:type="dxa"/>
            <w:gridSpan w:val="2"/>
            <w:shd w:val="clear" w:color="auto" w:fill="auto"/>
          </w:tcPr>
          <w:p w:rsidR="00F4595F" w:rsidRPr="003C4F0A" w:rsidRDefault="00F4595F" w:rsidP="00842DA9">
            <w:pPr>
              <w:shd w:val="clear" w:color="000000" w:fill="auto"/>
              <w:jc w:val="center"/>
              <w:rPr>
                <w:rFonts w:ascii="Helvetica" w:hAnsi="Helvetica"/>
                <w:sz w:val="20"/>
              </w:rPr>
            </w:pPr>
            <w:r w:rsidRPr="00A857A3">
              <w:rPr>
                <w:rFonts w:ascii="Helvetica" w:hAnsi="Helvetica"/>
                <w:sz w:val="16"/>
              </w:rPr>
              <w:t>(Ort)</w:t>
            </w:r>
          </w:p>
        </w:tc>
        <w:tc>
          <w:tcPr>
            <w:tcW w:w="1985" w:type="dxa"/>
            <w:shd w:val="clear" w:color="auto" w:fill="auto"/>
          </w:tcPr>
          <w:p w:rsidR="00F4595F" w:rsidRPr="003C4F0A" w:rsidRDefault="00F4595F" w:rsidP="00842DA9">
            <w:pPr>
              <w:shd w:val="clear" w:color="000000" w:fill="auto"/>
              <w:jc w:val="center"/>
              <w:rPr>
                <w:rFonts w:ascii="Helvetica" w:hAnsi="Helvetica"/>
                <w:sz w:val="20"/>
              </w:rPr>
            </w:pPr>
            <w:r w:rsidRPr="00A857A3">
              <w:rPr>
                <w:rFonts w:ascii="Helvetica" w:hAnsi="Helvetica"/>
                <w:sz w:val="16"/>
              </w:rPr>
              <w:t>(Datum)</w:t>
            </w:r>
          </w:p>
        </w:tc>
        <w:tc>
          <w:tcPr>
            <w:tcW w:w="283" w:type="dxa"/>
            <w:shd w:val="clear" w:color="auto" w:fill="auto"/>
          </w:tcPr>
          <w:p w:rsidR="00F4595F" w:rsidRPr="003C4F0A" w:rsidRDefault="00F4595F" w:rsidP="00842DA9">
            <w:pPr>
              <w:shd w:val="clear" w:color="000000" w:fill="auto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595F" w:rsidRPr="003C4F0A" w:rsidRDefault="00F4595F" w:rsidP="00842DA9">
            <w:pPr>
              <w:shd w:val="clear" w:color="000000" w:fill="auto"/>
              <w:jc w:val="center"/>
              <w:rPr>
                <w:rFonts w:ascii="Helvetica" w:hAnsi="Helvetica"/>
                <w:sz w:val="20"/>
              </w:rPr>
            </w:pPr>
            <w:r w:rsidRPr="003C4F0A">
              <w:rPr>
                <w:rFonts w:ascii="Helvetica" w:hAnsi="Helvetica"/>
                <w:sz w:val="16"/>
              </w:rPr>
              <w:t>(Unterschrift)</w:t>
            </w:r>
          </w:p>
        </w:tc>
      </w:tr>
    </w:tbl>
    <w:p w:rsidR="00F4595F" w:rsidRDefault="00F4595F" w:rsidP="00F4595F">
      <w:pPr>
        <w:jc w:val="center"/>
      </w:pPr>
    </w:p>
    <w:p w:rsidR="00CB302C" w:rsidRDefault="00CB302C"/>
    <w:sectPr w:rsidR="00CB302C" w:rsidSect="00F4595F">
      <w:pgSz w:w="11906" w:h="16838"/>
      <w:pgMar w:top="1135" w:right="1416" w:bottom="2410" w:left="1418" w:header="720" w:footer="720" w:gutter="0"/>
      <w:pgBorders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7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JlG3TCLQl7pkrvSgDw618i/5ZeM=" w:salt="nZ+BF1xuCGPWMzeLE3rZg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0"/>
    <w:rsid w:val="000901E1"/>
    <w:rsid w:val="000A5F23"/>
    <w:rsid w:val="004852FC"/>
    <w:rsid w:val="008452BD"/>
    <w:rsid w:val="00960F9B"/>
    <w:rsid w:val="0097346A"/>
    <w:rsid w:val="00C525CD"/>
    <w:rsid w:val="00C856B0"/>
    <w:rsid w:val="00CB302C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6B0"/>
    <w:pPr>
      <w:spacing w:after="0" w:line="240" w:lineRule="auto"/>
    </w:pPr>
    <w:rPr>
      <w:rFonts w:ascii="Calibri" w:hAnsi="Calibri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ollmacht">
    <w:name w:val="Vollmacht"/>
    <w:basedOn w:val="Absatz-Standardschriftart"/>
    <w:uiPriority w:val="1"/>
    <w:qFormat/>
    <w:rsid w:val="000901E1"/>
    <w:rPr>
      <w:rFonts w:ascii="Courier New" w:hAnsi="Courier New"/>
      <w:sz w:val="24"/>
    </w:rPr>
  </w:style>
  <w:style w:type="character" w:customStyle="1" w:styleId="Formulareingabe2">
    <w:name w:val="Formulareingabe2"/>
    <w:basedOn w:val="Absatz-Standardschriftart"/>
    <w:uiPriority w:val="1"/>
    <w:qFormat/>
    <w:rsid w:val="004852FC"/>
    <w:rPr>
      <w:rFonts w:ascii="Courier New" w:hAnsi="Courier New"/>
      <w:sz w:val="24"/>
    </w:rPr>
  </w:style>
  <w:style w:type="paragraph" w:styleId="Kopfzeile">
    <w:name w:val="header"/>
    <w:basedOn w:val="Standard"/>
    <w:link w:val="KopfzeileZchn"/>
    <w:rsid w:val="00C85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56B0"/>
    <w:rPr>
      <w:rFonts w:ascii="Calibri" w:hAnsi="Calibri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856B0"/>
    <w:rPr>
      <w:color w:val="808080"/>
    </w:rPr>
  </w:style>
  <w:style w:type="table" w:styleId="Tabellenraster">
    <w:name w:val="Table Grid"/>
    <w:basedOn w:val="NormaleTabelle"/>
    <w:uiPriority w:val="39"/>
    <w:rsid w:val="00F459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6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6B0"/>
    <w:pPr>
      <w:spacing w:after="0" w:line="240" w:lineRule="auto"/>
    </w:pPr>
    <w:rPr>
      <w:rFonts w:ascii="Calibri" w:hAnsi="Calibri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ollmacht">
    <w:name w:val="Vollmacht"/>
    <w:basedOn w:val="Absatz-Standardschriftart"/>
    <w:uiPriority w:val="1"/>
    <w:qFormat/>
    <w:rsid w:val="000901E1"/>
    <w:rPr>
      <w:rFonts w:ascii="Courier New" w:hAnsi="Courier New"/>
      <w:sz w:val="24"/>
    </w:rPr>
  </w:style>
  <w:style w:type="character" w:customStyle="1" w:styleId="Formulareingabe2">
    <w:name w:val="Formulareingabe2"/>
    <w:basedOn w:val="Absatz-Standardschriftart"/>
    <w:uiPriority w:val="1"/>
    <w:qFormat/>
    <w:rsid w:val="004852FC"/>
    <w:rPr>
      <w:rFonts w:ascii="Courier New" w:hAnsi="Courier New"/>
      <w:sz w:val="24"/>
    </w:rPr>
  </w:style>
  <w:style w:type="paragraph" w:styleId="Kopfzeile">
    <w:name w:val="header"/>
    <w:basedOn w:val="Standard"/>
    <w:link w:val="KopfzeileZchn"/>
    <w:rsid w:val="00C85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56B0"/>
    <w:rPr>
      <w:rFonts w:ascii="Calibri" w:hAnsi="Calibri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856B0"/>
    <w:rPr>
      <w:color w:val="808080"/>
    </w:rPr>
  </w:style>
  <w:style w:type="table" w:styleId="Tabellenraster">
    <w:name w:val="Table Grid"/>
    <w:basedOn w:val="NormaleTabelle"/>
    <w:uiPriority w:val="39"/>
    <w:rsid w:val="00F459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6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5EA10-5B28-4F28-85BB-D72293784C0A}"/>
      </w:docPartPr>
      <w:docPartBody>
        <w:p w:rsidR="00243666" w:rsidRDefault="00663FE2">
          <w:r w:rsidRPr="00610D9F">
            <w:rPr>
              <w:rStyle w:val="Platzhaltertext"/>
            </w:rPr>
            <w:t>Wählen Sie ein Element aus.</w:t>
          </w:r>
        </w:p>
      </w:docPartBody>
    </w:docPart>
    <w:docPart>
      <w:docPartPr>
        <w:name w:val="54B7D2F8DBF74B43AF3CA5F42EBEB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4F063-F620-42C4-8175-BE22036BEFF5}"/>
      </w:docPartPr>
      <w:docPartBody>
        <w:p w:rsidR="00243666" w:rsidRDefault="00663FE2" w:rsidP="00663FE2">
          <w:pPr>
            <w:pStyle w:val="54B7D2F8DBF74B43AF3CA5F42EBEB4D2"/>
          </w:pPr>
          <w:r w:rsidRPr="00610D9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620721AE464B16A608B84D55D73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AAB8F-86E6-4E3C-A393-FBC264516860}"/>
      </w:docPartPr>
      <w:docPartBody>
        <w:p w:rsidR="00243666" w:rsidRDefault="00663FE2" w:rsidP="00663FE2">
          <w:pPr>
            <w:pStyle w:val="FC620721AE464B16A608B84D55D738EC"/>
          </w:pPr>
          <w:r w:rsidRPr="00F66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12D5EE27E4E94A4FBD89B29C07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9584C-D080-487E-BCC4-F121584D3582}"/>
      </w:docPartPr>
      <w:docPartBody>
        <w:p w:rsidR="00243666" w:rsidRDefault="00663FE2" w:rsidP="00663FE2">
          <w:pPr>
            <w:pStyle w:val="57F12D5EE27E4E94A4FBD89B29C07A2F"/>
          </w:pPr>
          <w:r w:rsidRPr="00F66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F816C5C51412CBA62491B798AA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5DEE7-D627-4311-876D-B25E8C17C68A}"/>
      </w:docPartPr>
      <w:docPartBody>
        <w:p w:rsidR="00243666" w:rsidRDefault="00663FE2" w:rsidP="00663FE2">
          <w:pPr>
            <w:pStyle w:val="46DF816C5C51412CBA62491B798AAEED"/>
          </w:pPr>
          <w:r w:rsidRPr="00F661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E2"/>
    <w:rsid w:val="00243666"/>
    <w:rsid w:val="00663FE2"/>
    <w:rsid w:val="00A43931"/>
    <w:rsid w:val="00DA23FE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FE2"/>
    <w:rPr>
      <w:color w:val="808080"/>
    </w:rPr>
  </w:style>
  <w:style w:type="paragraph" w:customStyle="1" w:styleId="D451B2C510954458BCB9BFF0F8DD3A62">
    <w:name w:val="D451B2C510954458BCB9BFF0F8DD3A62"/>
    <w:rsid w:val="00663FE2"/>
  </w:style>
  <w:style w:type="paragraph" w:customStyle="1" w:styleId="54B7D2F8DBF74B43AF3CA5F42EBEB4D2">
    <w:name w:val="54B7D2F8DBF74B43AF3CA5F42EBEB4D2"/>
    <w:rsid w:val="00663FE2"/>
  </w:style>
  <w:style w:type="paragraph" w:customStyle="1" w:styleId="FC620721AE464B16A608B84D55D738EC">
    <w:name w:val="FC620721AE464B16A608B84D55D738EC"/>
    <w:rsid w:val="00663FE2"/>
  </w:style>
  <w:style w:type="paragraph" w:customStyle="1" w:styleId="57F12D5EE27E4E94A4FBD89B29C07A2F">
    <w:name w:val="57F12D5EE27E4E94A4FBD89B29C07A2F"/>
    <w:rsid w:val="00663FE2"/>
  </w:style>
  <w:style w:type="paragraph" w:customStyle="1" w:styleId="46DF816C5C51412CBA62491B798AAEED">
    <w:name w:val="46DF816C5C51412CBA62491B798AAEED"/>
    <w:rsid w:val="00663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FE2"/>
    <w:rPr>
      <w:color w:val="808080"/>
    </w:rPr>
  </w:style>
  <w:style w:type="paragraph" w:customStyle="1" w:styleId="D451B2C510954458BCB9BFF0F8DD3A62">
    <w:name w:val="D451B2C510954458BCB9BFF0F8DD3A62"/>
    <w:rsid w:val="00663FE2"/>
  </w:style>
  <w:style w:type="paragraph" w:customStyle="1" w:styleId="54B7D2F8DBF74B43AF3CA5F42EBEB4D2">
    <w:name w:val="54B7D2F8DBF74B43AF3CA5F42EBEB4D2"/>
    <w:rsid w:val="00663FE2"/>
  </w:style>
  <w:style w:type="paragraph" w:customStyle="1" w:styleId="FC620721AE464B16A608B84D55D738EC">
    <w:name w:val="FC620721AE464B16A608B84D55D738EC"/>
    <w:rsid w:val="00663FE2"/>
  </w:style>
  <w:style w:type="paragraph" w:customStyle="1" w:styleId="57F12D5EE27E4E94A4FBD89B29C07A2F">
    <w:name w:val="57F12D5EE27E4E94A4FBD89B29C07A2F"/>
    <w:rsid w:val="00663FE2"/>
  </w:style>
  <w:style w:type="paragraph" w:customStyle="1" w:styleId="46DF816C5C51412CBA62491B798AAEED">
    <w:name w:val="46DF816C5C51412CBA62491B798AAEED"/>
    <w:rsid w:val="00663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Blasig</dc:creator>
  <cp:lastModifiedBy>Baslig</cp:lastModifiedBy>
  <cp:revision>3</cp:revision>
  <dcterms:created xsi:type="dcterms:W3CDTF">2017-02-09T15:13:00Z</dcterms:created>
  <dcterms:modified xsi:type="dcterms:W3CDTF">2017-02-09T15:13:00Z</dcterms:modified>
</cp:coreProperties>
</file>